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C" w:rsidRDefault="008F2CAC" w:rsidP="008F2CA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F2CAC" w:rsidRDefault="008F2CAC" w:rsidP="008F2CA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Областные семинары</w:t>
      </w:r>
    </w:p>
    <w:p w:rsidR="008F2CAC" w:rsidRDefault="008F2CAC" w:rsidP="008F2CA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ТОГБУК «Научно-методический центр народного творчества и досуга»</w:t>
      </w:r>
    </w:p>
    <w:p w:rsidR="008F2CAC" w:rsidRDefault="008F2CAC" w:rsidP="008F2CA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2014 год</w:t>
      </w:r>
    </w:p>
    <w:p w:rsidR="008F2CAC" w:rsidRDefault="008F2CAC" w:rsidP="008F2C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CAC" w:rsidRDefault="008F2CAC" w:rsidP="008F2C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руководителей фольклорных коллективов – </w:t>
      </w:r>
      <w:r>
        <w:rPr>
          <w:rFonts w:ascii="Times New Roman" w:hAnsi="Times New Roman" w:cs="Times New Roman"/>
          <w:b/>
          <w:sz w:val="24"/>
          <w:szCs w:val="26"/>
        </w:rPr>
        <w:t>январь–февраль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F2CAC" w:rsidRDefault="008F2CAC" w:rsidP="008F2CAC">
      <w:pPr>
        <w:pStyle w:val="a3"/>
        <w:tabs>
          <w:tab w:val="left" w:pos="0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>/отдел самодеятельного народного творчества/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методистов, худруков культурно-досуговых учреждений «Методология разработки проектов, грантов, организации и проведения праздничных мероприятий и программ» – </w:t>
      </w:r>
      <w:r>
        <w:rPr>
          <w:rFonts w:ascii="Times New Roman" w:hAnsi="Times New Roman" w:cs="Times New Roman"/>
          <w:b/>
          <w:sz w:val="24"/>
          <w:szCs w:val="26"/>
        </w:rPr>
        <w:t>февраль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F2CAC" w:rsidRDefault="008F2CAC" w:rsidP="008F2CAC">
      <w:pPr>
        <w:pStyle w:val="a3"/>
        <w:tabs>
          <w:tab w:val="left" w:pos="0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семинар-практикум руководителей драматических коллективов и методистов по художественной самодеятельности культурно-досуговых учреждений «Логика сценической речи» – </w:t>
      </w:r>
      <w:r>
        <w:rPr>
          <w:rFonts w:ascii="Times New Roman" w:hAnsi="Times New Roman" w:cs="Times New Roman"/>
          <w:b/>
          <w:sz w:val="24"/>
          <w:szCs w:val="26"/>
        </w:rPr>
        <w:t>февраль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самодеятельного народного творчества/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Заседание областного клуба методистов «Зрелищно-игровые формы русских народных традиций» – </w:t>
      </w:r>
      <w:r>
        <w:rPr>
          <w:rFonts w:ascii="Times New Roman" w:hAnsi="Times New Roman" w:cs="Times New Roman"/>
          <w:b/>
          <w:sz w:val="24"/>
          <w:szCs w:val="26"/>
        </w:rPr>
        <w:t>март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4A67E6" w:rsidRDefault="004A67E6" w:rsidP="004A67E6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</w:p>
    <w:p w:rsidR="004A67E6" w:rsidRDefault="004A67E6" w:rsidP="004A67E6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 w:rsidRPr="004A67E6">
        <w:rPr>
          <w:rFonts w:ascii="Times New Roman" w:hAnsi="Times New Roman" w:cs="Times New Roman"/>
          <w:sz w:val="24"/>
          <w:szCs w:val="26"/>
        </w:rPr>
        <w:t>/отдел досуга/</w:t>
      </w:r>
    </w:p>
    <w:p w:rsidR="004A67E6" w:rsidRDefault="004A67E6" w:rsidP="004A67E6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4A67E6" w:rsidRDefault="004A67E6" w:rsidP="004A67E6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4A67E6" w:rsidRDefault="00A00D7C" w:rsidP="00A00D7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00D7C">
        <w:rPr>
          <w:rFonts w:ascii="Times New Roman" w:hAnsi="Times New Roman" w:cs="Times New Roman"/>
          <w:sz w:val="24"/>
          <w:szCs w:val="26"/>
        </w:rPr>
        <w:t>Областной семинар модераторов сайтов культурно – досуговых учреждений</w:t>
      </w:r>
      <w:r w:rsidR="00E36404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r w:rsidR="00E36404">
        <w:rPr>
          <w:rFonts w:ascii="Times New Roman" w:hAnsi="Times New Roman" w:cs="Times New Roman"/>
          <w:sz w:val="24"/>
          <w:szCs w:val="26"/>
        </w:rPr>
        <w:t xml:space="preserve">- </w:t>
      </w:r>
      <w:r w:rsidR="00E36404" w:rsidRPr="00E36404">
        <w:rPr>
          <w:rFonts w:ascii="Times New Roman" w:hAnsi="Times New Roman" w:cs="Times New Roman"/>
          <w:b/>
          <w:sz w:val="24"/>
          <w:szCs w:val="26"/>
        </w:rPr>
        <w:t>март</w:t>
      </w:r>
    </w:p>
    <w:p w:rsidR="008F2CAC" w:rsidRDefault="004A67E6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</w:t>
      </w:r>
      <w:r w:rsidRPr="004A67E6">
        <w:rPr>
          <w:rFonts w:ascii="Times New Roman" w:hAnsi="Times New Roman" w:cs="Times New Roman"/>
          <w:sz w:val="24"/>
          <w:szCs w:val="26"/>
          <w:u w:val="single"/>
        </w:rPr>
        <w:t xml:space="preserve">отдел информационно-исследовательской, издательской и правовой работы </w:t>
      </w:r>
      <w:r w:rsidR="008F2CAC">
        <w:rPr>
          <w:rFonts w:ascii="Times New Roman" w:hAnsi="Times New Roman" w:cs="Times New Roman"/>
          <w:sz w:val="24"/>
          <w:szCs w:val="26"/>
          <w:u w:val="single"/>
        </w:rPr>
        <w:t>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«Проблемы изучения, сохранения и использования в этно-художественном творчестве нематериального культурного наследия» – </w:t>
      </w:r>
      <w:r>
        <w:rPr>
          <w:rFonts w:ascii="Times New Roman" w:hAnsi="Times New Roman" w:cs="Times New Roman"/>
          <w:b/>
          <w:sz w:val="24"/>
          <w:szCs w:val="26"/>
        </w:rPr>
        <w:t>апрель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0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самодеятельного народного творчества/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Заседание областного клуба методистов «Мастер-классы от организаторов праздничной индустрии» – </w:t>
      </w:r>
      <w:r>
        <w:rPr>
          <w:rFonts w:ascii="Times New Roman" w:hAnsi="Times New Roman" w:cs="Times New Roman"/>
          <w:b/>
          <w:sz w:val="24"/>
          <w:szCs w:val="26"/>
        </w:rPr>
        <w:t>апрель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Областное совещание заведующих информационно-методических служб области –</w:t>
      </w:r>
      <w:r>
        <w:rPr>
          <w:rFonts w:ascii="Times New Roman" w:hAnsi="Times New Roman" w:cs="Times New Roman"/>
          <w:b/>
          <w:sz w:val="24"/>
          <w:szCs w:val="26"/>
        </w:rPr>
        <w:t xml:space="preserve"> апрель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Областной семинар методистов, худруков «Технологии совершенствования культурно-досуговой работы в организации семейного досуга» – </w:t>
      </w:r>
      <w:r>
        <w:rPr>
          <w:rFonts w:ascii="Times New Roman" w:hAnsi="Times New Roman" w:cs="Times New Roman"/>
          <w:b/>
          <w:sz w:val="24"/>
          <w:szCs w:val="26"/>
        </w:rPr>
        <w:t>май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директоров учреждений клубного типа муниципальных районов и городских округов – </w:t>
      </w:r>
      <w:r>
        <w:rPr>
          <w:rFonts w:ascii="Times New Roman" w:hAnsi="Times New Roman" w:cs="Times New Roman"/>
          <w:b/>
          <w:sz w:val="24"/>
          <w:szCs w:val="26"/>
        </w:rPr>
        <w:t>май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Межрегиональная творческая лаборатория «Режиссура театрализованных представлений и праздников» – </w:t>
      </w:r>
      <w:r>
        <w:rPr>
          <w:rFonts w:ascii="Times New Roman" w:hAnsi="Times New Roman" w:cs="Times New Roman"/>
          <w:b/>
          <w:sz w:val="24"/>
          <w:szCs w:val="26"/>
        </w:rPr>
        <w:t>июнь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руководителей духовых оркестров – </w:t>
      </w:r>
      <w:r>
        <w:rPr>
          <w:rFonts w:ascii="Times New Roman" w:hAnsi="Times New Roman" w:cs="Times New Roman"/>
          <w:b/>
          <w:sz w:val="24"/>
          <w:szCs w:val="26"/>
        </w:rPr>
        <w:t>июнь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0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 xml:space="preserve">/отдел самодеятельного народного творчества/ 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Областное совещание руководителей самодеятельных народных коллективов «Планирование деятельности народного коллектива на творческий сезон» – </w:t>
      </w:r>
      <w:r>
        <w:rPr>
          <w:rFonts w:ascii="Times New Roman" w:hAnsi="Times New Roman" w:cs="Times New Roman"/>
          <w:b/>
          <w:sz w:val="24"/>
          <w:szCs w:val="26"/>
        </w:rPr>
        <w:t>сентябрь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0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самодеятельного народного творчества/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методистов, худруков «Эстетическое воспитание и нравственное развитие подрастающего поколения в культурно-досуговых учреждениях» – </w:t>
      </w:r>
      <w:r>
        <w:rPr>
          <w:rFonts w:ascii="Times New Roman" w:hAnsi="Times New Roman" w:cs="Times New Roman"/>
          <w:b/>
          <w:sz w:val="24"/>
          <w:szCs w:val="26"/>
        </w:rPr>
        <w:t>сентябрь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заместителей директоров и специалистов по кадровым вопросам культурно-досуговых учреждений – </w:t>
      </w:r>
      <w:r>
        <w:rPr>
          <w:rFonts w:ascii="Times New Roman" w:hAnsi="Times New Roman" w:cs="Times New Roman"/>
          <w:b/>
          <w:sz w:val="24"/>
          <w:szCs w:val="26"/>
        </w:rPr>
        <w:t>сентябрь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Заседание областного клуба методистов «Любительские объединения и клубы по интересам: традиции и новации» – </w:t>
      </w:r>
      <w:r>
        <w:rPr>
          <w:rFonts w:ascii="Times New Roman" w:hAnsi="Times New Roman" w:cs="Times New Roman"/>
          <w:b/>
          <w:sz w:val="24"/>
          <w:szCs w:val="26"/>
        </w:rPr>
        <w:t>октябрь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F2CAC" w:rsidRDefault="008F2CAC" w:rsidP="008F2CAC">
      <w:pPr>
        <w:pStyle w:val="a3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ind w:left="851"/>
        <w:jc w:val="both"/>
        <w:rPr>
          <w:rFonts w:ascii="Times New Roman" w:hAnsi="Times New Roman" w:cs="Times New Roman"/>
          <w:sz w:val="24"/>
          <w:szCs w:val="26"/>
          <w:u w:val="single"/>
        </w:rPr>
      </w:pPr>
    </w:p>
    <w:p w:rsidR="008F2CAC" w:rsidRDefault="008F2CAC" w:rsidP="008F2CAC">
      <w:pPr>
        <w:pStyle w:val="a3"/>
        <w:ind w:left="851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Областное совещание руководителей социологических групп клубных учреждений – </w:t>
      </w:r>
      <w:r>
        <w:rPr>
          <w:rFonts w:ascii="Times New Roman" w:hAnsi="Times New Roman" w:cs="Times New Roman"/>
          <w:b/>
          <w:sz w:val="24"/>
          <w:szCs w:val="26"/>
        </w:rPr>
        <w:t>октябрь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художников и мастеров декоративно-прикладного искусства – </w:t>
      </w:r>
      <w:r>
        <w:rPr>
          <w:rFonts w:ascii="Times New Roman" w:hAnsi="Times New Roman" w:cs="Times New Roman"/>
          <w:b/>
          <w:sz w:val="24"/>
          <w:szCs w:val="26"/>
        </w:rPr>
        <w:t>ноябрь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0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самодеятельного народного творчества/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Областное совещание специалистов отделов культуры – </w:t>
      </w:r>
      <w:r>
        <w:rPr>
          <w:rFonts w:ascii="Times New Roman" w:hAnsi="Times New Roman" w:cs="Times New Roman"/>
          <w:b/>
          <w:sz w:val="24"/>
          <w:szCs w:val="26"/>
        </w:rPr>
        <w:t>ноябрь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Областное совещание руководителей модельных Домов культуры – </w:t>
      </w:r>
      <w:r>
        <w:rPr>
          <w:rFonts w:ascii="Times New Roman" w:hAnsi="Times New Roman" w:cs="Times New Roman"/>
          <w:b/>
          <w:sz w:val="24"/>
          <w:szCs w:val="26"/>
        </w:rPr>
        <w:t>ноябрь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8F2CAC" w:rsidRDefault="008F2CAC" w:rsidP="008F2CAC">
      <w:pPr>
        <w:pStyle w:val="a3"/>
        <w:tabs>
          <w:tab w:val="left" w:pos="1276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информационно-исследовательской, издательской и правовой работы/</w:t>
      </w:r>
    </w:p>
    <w:p w:rsidR="008F2CAC" w:rsidRDefault="008F2CAC" w:rsidP="008F2CA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</w:rPr>
      </w:pPr>
    </w:p>
    <w:p w:rsidR="008F2CAC" w:rsidRDefault="008F2CAC" w:rsidP="008F2CA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F2CAC" w:rsidRDefault="008F2CAC" w:rsidP="008F2CAC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Областной семинар методистов, худруков культурно-досуговых учреждений «Подготовка и проведение празднования 70-летия со дня Победы в Великой Отечественной войне 1941-1945гг в культурно-досуговых учреждениях области» – </w:t>
      </w:r>
      <w:r>
        <w:rPr>
          <w:rFonts w:ascii="Times New Roman" w:hAnsi="Times New Roman" w:cs="Times New Roman"/>
          <w:b/>
          <w:sz w:val="24"/>
          <w:szCs w:val="26"/>
        </w:rPr>
        <w:t>ноябрь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8F2CAC" w:rsidRDefault="008F2CAC" w:rsidP="008F2CAC">
      <w:pPr>
        <w:pStyle w:val="a3"/>
        <w:tabs>
          <w:tab w:val="left" w:pos="0"/>
          <w:tab w:val="left" w:pos="1276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/отдел досуга/</w:t>
      </w:r>
    </w:p>
    <w:p w:rsidR="008F2CAC" w:rsidRDefault="008F2CAC" w:rsidP="008F2CAC">
      <w:pPr>
        <w:pStyle w:val="a3"/>
        <w:tabs>
          <w:tab w:val="left" w:pos="0"/>
          <w:tab w:val="left" w:pos="1276"/>
          <w:tab w:val="left" w:pos="1418"/>
        </w:tabs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</w:p>
    <w:p w:rsidR="00897C16" w:rsidRDefault="00897C16"/>
    <w:sectPr w:rsidR="0089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25E3"/>
    <w:multiLevelType w:val="hybridMultilevel"/>
    <w:tmpl w:val="8410E368"/>
    <w:lvl w:ilvl="0" w:tplc="DCEE38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C"/>
    <w:rsid w:val="004A67E6"/>
    <w:rsid w:val="00897C16"/>
    <w:rsid w:val="008F2CAC"/>
    <w:rsid w:val="00A00D7C"/>
    <w:rsid w:val="00E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Научно-методический центр народного творчества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НТ и Д</dc:creator>
  <cp:keywords/>
  <dc:description/>
  <cp:lastModifiedBy>НМЦ НТ и Д</cp:lastModifiedBy>
  <cp:revision>3</cp:revision>
  <dcterms:created xsi:type="dcterms:W3CDTF">2014-01-20T06:29:00Z</dcterms:created>
  <dcterms:modified xsi:type="dcterms:W3CDTF">2014-03-03T11:42:00Z</dcterms:modified>
</cp:coreProperties>
</file>